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>Załącznik nr 2</w:t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Informacje dot. przetwarzania danych osobowych</w:t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na podstawie obowiązku prawnego ciążącego na Administratorze.</w:t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spacing w:lineRule="auto" w:line="240"/>
        <w:jc w:val="both"/>
        <w:rPr/>
      </w:pPr>
      <w:r>
        <w:rPr/>
        <w:tab/>
      </w:r>
      <w:r>
        <w:rPr>
          <w:sz w:val="22"/>
          <w:szCs w:val="22"/>
        </w:rPr>
        <w:t>Działając zgodnie art. 13 oraz art. 14 rozporządzenia Parlamentu Europejskiego i Rady (UE) 2016/679 z dnia 27 kwietnia 2016 r. w sprawie ochrony osób fizycznych w związku z przetwarzaniem danych osobowych i w sprawie swobodnego przepływu takich danych oraz uchylenia dyrektywy 95/46/WE informujemy, że:</w:t>
      </w:r>
    </w:p>
    <w:p>
      <w:pPr>
        <w:pStyle w:val="Normal"/>
        <w:bidi w:val="0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sz w:val="22"/>
          <w:szCs w:val="22"/>
        </w:rPr>
        <w:t xml:space="preserve">1.  Administratorem Pani/Pana danych osobowych jest Centrum Usług Wspólnych w Odolanowie, Aleja Jana Pawła II 1, 63 – 430 Odolanów reprezentowany przez zastępcę dyrektora panią Wiolettę Marciniak, kontakt: </w:t>
      </w:r>
      <w:hyperlink r:id="rId2">
        <w:r>
          <w:rPr>
            <w:rStyle w:val="Hyperlink"/>
            <w:sz w:val="22"/>
            <w:szCs w:val="22"/>
          </w:rPr>
          <w:t>cuw@odolanow.pl</w:t>
        </w:r>
      </w:hyperlink>
      <w:r>
        <w:rPr>
          <w:sz w:val="22"/>
          <w:szCs w:val="22"/>
        </w:rPr>
        <w:t>.</w:t>
      </w:r>
    </w:p>
    <w:p>
      <w:pPr>
        <w:pStyle w:val="Normal"/>
        <w:bidi w:val="0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sz w:val="22"/>
          <w:szCs w:val="22"/>
        </w:rPr>
        <w:t xml:space="preserve">2. Administrator wyznaczył Inspektora Ochrony Danych, kontakt z IOD poprzez e-mail: </w:t>
      </w:r>
      <w:hyperlink r:id="rId3">
        <w:r>
          <w:rPr>
            <w:rStyle w:val="Hyperlink"/>
            <w:sz w:val="22"/>
            <w:szCs w:val="22"/>
          </w:rPr>
          <w:t>wd_iod@odolanow.pl</w:t>
        </w:r>
      </w:hyperlink>
    </w:p>
    <w:p>
      <w:pPr>
        <w:pStyle w:val="Normal"/>
        <w:bidi w:val="0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3. Dane osobowe będą przetwarzane w celu realizacji procesu rekrutacji / konkursu na stanowisko:</w:t>
      </w:r>
    </w:p>
    <w:p>
      <w:pPr>
        <w:pStyle w:val="Normal"/>
        <w:bidi w:val="0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40"/>
        <w:jc w:val="center"/>
        <w:rPr>
          <w:sz w:val="22"/>
          <w:szCs w:val="22"/>
        </w:rPr>
      </w:pPr>
      <w:r>
        <w:rPr>
          <w:sz w:val="22"/>
          <w:szCs w:val="22"/>
        </w:rPr>
        <w:t>referent ds. księgowości</w:t>
      </w:r>
      <w:r>
        <w:rPr>
          <w:sz w:val="22"/>
          <w:szCs w:val="22"/>
        </w:rPr>
        <w:t>: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- tj. zgodnie z art. 6 ust. 1 lit c RODO (przetwarzanie jest niezbędne do wypełnienia obowiązku prawnego ciążącego na administratorze) na podstawie Kodeksu Pracy (Dz. U. 2022, poz. 1510, 1700, 2140) oraz Ustawy o Pracownikach Samorządowych (Dz. U. 2022 poz. 530)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a także: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- zgodnie z art. 6 ust. 1 lit e RODO (przetwarzanie jest niezbędne do wykonania zadania realizowanego        w interesie publicznym lub w ramach sprawowania władzy publicznej powierzonej administratorowi);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Jeśli zajdzie potrzeba, by udzieliła Pani/Pan zgody na przetwarzanie danych osobowych, zostanie wtedy Pani/Pan o to poproszony: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- zgodnie z art. 6 ust. 1 lit a RODO (osoba, której dane dotyczą wyraziła zgodę na przetwarzanie swoich danych osobowych w jednym lub większej liczbie określonych celów).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4. Przetwarzane dane osobowe mogą być udostępniane urzędom lub instytucjom uprawnionym do uzyskania danych osobowych na podstawie przepisów prawa, lub jeżeli wykażą w tym interes prawny w otrzymaniu tych danych.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5. Jeśli dane osobowe będą przekazywane do państwa trzeciego albo organizacji międzynarodowej                w związku z organizacją pracy, zostanie Pani/Pan o tym fakcie poinformowana/y jak i o przysługujących prawach.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Dane osobowe będą przechowywane w czasie określonym przepisami prawa zgodnie z instrukcją kancelaryjną, przez czas trwania postępowania rekrutacyjnego/konkursu - wymagany w świetle obowiązującego prawa a także po jego zakończeniu, nie dłużej jednak niż </w:t>
      </w:r>
      <w:r>
        <w:rPr>
          <w:sz w:val="22"/>
          <w:szCs w:val="22"/>
        </w:rPr>
        <w:t xml:space="preserve">do 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miesiąc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w przypadku negatywnego rozstrzygnięcia Pani/Pana kandydatury (oryginały dokumentów zostaną zwrócone lub              w przypadku braku odbioru zostaną zniszczone) chyba, że zachodzi konieczność ochrony przed roszczeniami i / lub w celu ich dochodzenia.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7. Posiada Pani/Pan prawo żądać od administratora dostępu do treści danych oraz do ich sprostowania; także do ograniczenia przetwarzania oraz sprzeciwu wobec przetwarzania, gdy przetwarzanie odbywa się              w interesie publicznym, przenoszenia danych w przypadku automatycznego przetwarzania. Ma Pani/Pan prawo do usunięcia danych, jeśli przetwarzanie odbywało się zgodnie z wyrażoną przez Panią/Pana zgodą.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8. Przetwarzanie danych może zostać ograniczone, z wyjątkiem ważnych względów interesu publicznego RP lub Unii Europejskiej.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9. Ma Pani/Pan prawo wniesienia skargi do UODO, gdy uzna Pani/Pan, iż przetwarzanie danych osobowych narusza przepisy ogólnego rozporządzenia o ochronie danych osobowych z dnia 27 kwietnia 2016 r. jak również ustawy z dnia 10 maja 2018 r. i innych przepisów wykonawczych do ustawy.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10. Przetwarzanie danych może odbywać się w sposób zautomatyzowany, ale nie wiąże się to ze zautomatyzowanym podejmowaniem decyzji, a w szczególności z profilowaniem.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11. Ma Pani/Pan prawo wnieść skargę w związku z przetwarzaniem danych osobowych do Prezesa Urzędu Ochrony Danych Osobowych, ul. Stawki 2, 00–193 Warszawa, tel. 22 531 03 00.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12. Podanie danych osobowych w zakresie obowiązujących przepisów ustawowych jest obowiązkowe,         w pozostałych przypadkach dobrowolne jednak niepodanie danych osobowych skutkować będzie odmową uczestnictwa w procesie rekrutacyjnym.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Oświadczam, że przyjąłem/am do wiadomości, że Administratorem przetwarzania danych osobowych jest Centrum Usług Wspólnych w Odolanowie oraz że zapoznałem/am się z klauzulą informacyjną: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iejscowość i data</w:t>
            </w:r>
          </w:p>
        </w:tc>
        <w:tc>
          <w:tcPr>
            <w:tcW w:w="4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łasnoręczny podpis</w:t>
            </w:r>
          </w:p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w zakresie obowiązujących przepisów ustawowych jest obowiązkowe,               w pozostałych przypadkach dobrowolne jednak niepodanie danych osobowych skutkować będzie odmową uczestnictwa w procesie rekrutacyjnym. Wyrażam/nie wyrażam *</w:t>
      </w:r>
      <w:r>
        <w:rPr>
          <w:sz w:val="22"/>
          <w:szCs w:val="22"/>
          <w:vertAlign w:val="superscript"/>
        </w:rPr>
        <w:t>,</w:t>
      </w:r>
      <w:r>
        <w:rPr>
          <w:position w:val="0"/>
          <w:sz w:val="22"/>
          <w:sz w:val="22"/>
          <w:szCs w:val="22"/>
          <w:vertAlign w:val="baseline"/>
        </w:rPr>
        <w:t>**</w:t>
      </w:r>
      <w:r>
        <w:rPr>
          <w:sz w:val="22"/>
          <w:szCs w:val="22"/>
        </w:rPr>
        <w:t xml:space="preserve"> zgody na przetwarzanie moich danych osobow</w:t>
      </w:r>
      <w:r>
        <w:rPr>
          <w:sz w:val="22"/>
          <w:szCs w:val="22"/>
        </w:rPr>
        <w:t>ych:</w:t>
      </w:r>
    </w:p>
    <w:p>
      <w:pPr>
        <w:pStyle w:val="Normal"/>
        <w:bidi w:val="0"/>
        <w:jc w:val="both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iejscowość i data</w:t>
            </w:r>
          </w:p>
        </w:tc>
        <w:tc>
          <w:tcPr>
            <w:tcW w:w="4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łasnoręczny podpis</w:t>
            </w:r>
          </w:p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sz w:val="18"/>
          <w:szCs w:val="18"/>
        </w:rPr>
      </w:pPr>
      <w:r>
        <w:rPr>
          <w:sz w:val="18"/>
          <w:szCs w:val="18"/>
        </w:rPr>
        <w:t>*przekreślić niewłaściwe/</w:t>
      </w:r>
      <w:r>
        <w:rPr>
          <w:sz w:val="18"/>
          <w:szCs w:val="18"/>
        </w:rPr>
        <w:t>podkreślić właściwe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**przy wyrażeniu zgody ma Pan/Pani prawo w dowolnym momencie ją wycofać, wycofanie dotyczy tylko tych informacji, które były przetwarzane na podstawie zgody. Wycofanie zgody nie wpływa na zgodność z prawem przetwarzania, którego dokonano na podstawie zgody przed jej wycofaniem.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uw@odolanow.pl" TargetMode="External"/><Relationship Id="rId3" Type="http://schemas.openxmlformats.org/officeDocument/2006/relationships/hyperlink" Target="mailto:wd_iod@odolanow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LibreOffice/24.2.5.2$Windows_X86_64 LibreOffice_project/bffef4ea93e59bebbeaf7f431bb02b1a39ee8a59</Application>
  <AppVersion>15.0000</AppVersion>
  <Pages>2</Pages>
  <Words>658</Words>
  <Characters>4180</Characters>
  <CharactersWithSpaces>4893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2024-07-25T13:30:17Z</dcterms:created>
  <dc:creator/>
  <dc:description/>
  <dc:language>pl-PL</dc:language>
  <cp:lastModifiedBy/>
  <cp:lastPrinted>2024-07-25T14:22:24Z</cp:lastPrinted>
  <dcterms:modified xsi:type="dcterms:W3CDTF">2024-07-26T10:32:39Z</dcterms:modified>
  <cp:revision>8</cp:revision>
  <dc:subject/>
  <dc:title/>
</cp:coreProperties>
</file>